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FA" w:rsidRDefault="00A10DFA" w:rsidP="00A10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84E">
        <w:rPr>
          <w:rFonts w:ascii="Times New Roman" w:hAnsi="Times New Roman" w:cs="Times New Roman"/>
          <w:b/>
          <w:sz w:val="28"/>
          <w:szCs w:val="28"/>
        </w:rPr>
        <w:t>ІНФОРМАЦІЯ ПРО ЗАГАЛЬНУ КІЛЬКІСТЬ АКЦІЙ ТА ГОЛОСУЮЧИХ АКЦІЙ СТАНОМ НА ДАТУ СКЛАДАННЯ ПЕРЕЛІКУ АКЦІОНЕРІВ, ЯКІ МАЮТЬ ПРА</w:t>
      </w:r>
      <w:r>
        <w:rPr>
          <w:rFonts w:ascii="Times New Roman" w:hAnsi="Times New Roman" w:cs="Times New Roman"/>
          <w:b/>
          <w:sz w:val="28"/>
          <w:szCs w:val="28"/>
        </w:rPr>
        <w:t>ВО НА УЧАСТЬ У ЗАГАЛЬНИХ ЗБОРАХ</w:t>
      </w:r>
    </w:p>
    <w:p w:rsidR="00A10DFA" w:rsidRPr="00CC284E" w:rsidRDefault="00A10DFA" w:rsidP="00A10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ПрАТ «КПК»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A10DFA" w:rsidRPr="00CC284E" w:rsidTr="009C66E2">
        <w:tc>
          <w:tcPr>
            <w:tcW w:w="4927" w:type="dxa"/>
          </w:tcPr>
          <w:p w:rsidR="00A10DFA" w:rsidRPr="00CC284E" w:rsidRDefault="00A10DFA" w:rsidP="009C6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84E">
              <w:rPr>
                <w:rFonts w:ascii="Times New Roman" w:hAnsi="Times New Roman" w:cs="Times New Roman"/>
                <w:sz w:val="28"/>
                <w:szCs w:val="28"/>
              </w:rPr>
              <w:t>Дата станом на яку складено Перелік акціонерів, які мають право на участь у загальних зборах акціонерного товариства</w:t>
            </w:r>
          </w:p>
        </w:tc>
        <w:tc>
          <w:tcPr>
            <w:tcW w:w="4928" w:type="dxa"/>
            <w:vAlign w:val="center"/>
          </w:tcPr>
          <w:p w:rsidR="00A10DFA" w:rsidRPr="00CC284E" w:rsidRDefault="00A10DFA" w:rsidP="009C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84E">
              <w:rPr>
                <w:rFonts w:ascii="Times New Roman" w:hAnsi="Times New Roman" w:cs="Times New Roman"/>
                <w:sz w:val="28"/>
                <w:szCs w:val="28"/>
              </w:rPr>
              <w:t>06.04.2020 року.</w:t>
            </w:r>
          </w:p>
        </w:tc>
      </w:tr>
      <w:tr w:rsidR="00A10DFA" w:rsidRPr="00CC284E" w:rsidTr="009C66E2">
        <w:tc>
          <w:tcPr>
            <w:tcW w:w="4927" w:type="dxa"/>
          </w:tcPr>
          <w:p w:rsidR="00A10DFA" w:rsidRPr="00CC284E" w:rsidRDefault="00A10DFA" w:rsidP="009C6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84E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кількість акцій, на яку розподілений статутний капітал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ПрАТ «КПК»</w:t>
            </w:r>
          </w:p>
        </w:tc>
        <w:tc>
          <w:tcPr>
            <w:tcW w:w="4928" w:type="dxa"/>
            <w:vAlign w:val="center"/>
          </w:tcPr>
          <w:p w:rsidR="00A10DFA" w:rsidRPr="00CC284E" w:rsidRDefault="00A10DFA" w:rsidP="009C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CC284E">
              <w:rPr>
                <w:rFonts w:ascii="Times New Roman" w:hAnsi="Times New Roman" w:cs="Times New Roman"/>
                <w:sz w:val="28"/>
                <w:szCs w:val="28"/>
              </w:rPr>
              <w:t xml:space="preserve"> шт. простих іменних акцій</w:t>
            </w:r>
          </w:p>
        </w:tc>
      </w:tr>
      <w:tr w:rsidR="00A10DFA" w:rsidRPr="00CC284E" w:rsidTr="009C66E2">
        <w:tc>
          <w:tcPr>
            <w:tcW w:w="4927" w:type="dxa"/>
          </w:tcPr>
          <w:p w:rsidR="00A10DFA" w:rsidRPr="00CC284E" w:rsidRDefault="00A10DFA" w:rsidP="009C6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84E">
              <w:rPr>
                <w:rFonts w:ascii="Times New Roman" w:hAnsi="Times New Roman" w:cs="Times New Roman"/>
                <w:sz w:val="28"/>
                <w:szCs w:val="28"/>
              </w:rPr>
              <w:t>Кількість голосуючих акцій, відповідно до переліку акціонерів, які мають право на участь у загальних зборах акціонерного товариства, складеному станом на 06.04.2020 року</w:t>
            </w:r>
          </w:p>
        </w:tc>
        <w:tc>
          <w:tcPr>
            <w:tcW w:w="4928" w:type="dxa"/>
            <w:vAlign w:val="center"/>
          </w:tcPr>
          <w:p w:rsidR="00A10DFA" w:rsidRPr="00CC284E" w:rsidRDefault="00A10DFA" w:rsidP="009C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  <w:r w:rsidRPr="00CC284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</w:tbl>
    <w:p w:rsidR="00A10DFA" w:rsidRDefault="00A10DFA" w:rsidP="00A10DFA">
      <w:pPr>
        <w:spacing w:after="0"/>
        <w:jc w:val="both"/>
      </w:pPr>
    </w:p>
    <w:p w:rsidR="00642B8A" w:rsidRDefault="00642B8A">
      <w:bookmarkStart w:id="0" w:name="_GoBack"/>
      <w:bookmarkEnd w:id="0"/>
    </w:p>
    <w:sectPr w:rsidR="00642B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FA"/>
    <w:rsid w:val="00642B8A"/>
    <w:rsid w:val="00A1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ILCHENKO</dc:creator>
  <cp:lastModifiedBy>ILCHENKO</cp:lastModifiedBy>
  <cp:revision>1</cp:revision>
  <dcterms:created xsi:type="dcterms:W3CDTF">2020-04-09T07:42:00Z</dcterms:created>
  <dcterms:modified xsi:type="dcterms:W3CDTF">2020-04-09T07:44:00Z</dcterms:modified>
</cp:coreProperties>
</file>